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0872" w14:textId="33859CD1"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56676F24" w14:textId="77777777" w:rsidTr="00C42F5F">
        <w:trPr>
          <w:tblCellSpacing w:w="15" w:type="dxa"/>
        </w:trPr>
        <w:tc>
          <w:tcPr>
            <w:tcW w:w="0" w:type="auto"/>
            <w:shd w:val="clear" w:color="auto" w:fill="auto"/>
            <w:vAlign w:val="center"/>
            <w:hideMark/>
          </w:tcPr>
          <w:p w14:paraId="1ABCC1E7" w14:textId="77777777" w:rsidR="00C42F5F" w:rsidRPr="001B2435" w:rsidRDefault="00C42F5F" w:rsidP="0092586C">
            <w:pPr>
              <w:spacing w:after="0" w:line="240" w:lineRule="auto"/>
              <w:jc w:val="center"/>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7" w:history="1">
              <w:r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0ADAADB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02475C8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08004F6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744DE3E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p>
    <w:p w14:paraId="6B2D05C2"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CBF7C1F" w14:textId="3942D299" w:rsidR="0092586C" w:rsidRDefault="0092586C" w:rsidP="0092586C">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C42F5F">
      <w:pPr>
        <w:spacing w:after="0" w:line="240" w:lineRule="auto"/>
        <w:rPr>
          <w:rFonts w:ascii="Times New Roman" w:eastAsia="Times New Roman" w:hAnsi="Times New Roman" w:cs="Times New Roman"/>
          <w:kern w:val="0"/>
          <w:sz w:val="24"/>
          <w:szCs w:val="24"/>
          <w:lang w:eastAsia="it-IT"/>
          <w14:ligatures w14:val="none"/>
        </w:rPr>
      </w:pPr>
    </w:p>
    <w:p w14:paraId="3F76AE05" w14:textId="6E7E3E1E"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0EB3570B" w14:textId="025D2722"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 xml:space="preserve">DICHIARA </w:t>
      </w:r>
    </w:p>
    <w:p w14:paraId="47138F11"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111EF261"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4AA7DE20" w14:textId="77777777" w:rsid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lastRenderedPageBreak/>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lastRenderedPageBreak/>
        <w:t>DICHIARA</w:t>
      </w:r>
    </w:p>
    <w:p w14:paraId="03D4CF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prima della presentazione dell’offerta in quanto ______________ e si impegna sin da ora ad adottare </w:t>
      </w:r>
      <w:proofErr w:type="gramStart"/>
      <w:r w:rsidRPr="00C42F5F">
        <w:rPr>
          <w:rFonts w:ascii="Times New Roman" w:eastAsia="Times New Roman" w:hAnsi="Times New Roman" w:cs="Times New Roman"/>
          <w:kern w:val="0"/>
          <w:sz w:val="24"/>
          <w:szCs w:val="24"/>
          <w:lang w:eastAsia="it-IT"/>
          <w14:ligatures w14:val="none"/>
        </w:rPr>
        <w:t>le  misure</w:t>
      </w:r>
      <w:proofErr w:type="gramEnd"/>
      <w:r w:rsidRPr="00C42F5F">
        <w:rPr>
          <w:rFonts w:ascii="Times New Roman" w:eastAsia="Times New Roman" w:hAnsi="Times New Roman" w:cs="Times New Roman"/>
          <w:kern w:val="0"/>
          <w:sz w:val="24"/>
          <w:szCs w:val="24"/>
          <w:lang w:eastAsia="it-IT"/>
          <w14:ligatures w14:val="none"/>
        </w:rPr>
        <w:t xml:space="preserve"> correttive di cui comma 6 dell’art. 96 del Codice dei Contratti entro il termine di conclusione della procedura comunicandole tempestivamente alla stazione appaltante.</w:t>
      </w:r>
    </w:p>
    <w:p w14:paraId="4E16D9C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lastRenderedPageBreak/>
        <w:t>DICHIARA</w:t>
      </w:r>
    </w:p>
    <w:p w14:paraId="746B0CC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28E14AE0" w14:textId="2BF3AD7A"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44DC4AC8" w14:textId="77777777" w:rsidTr="00C42F5F">
        <w:trPr>
          <w:tblCellSpacing w:w="15" w:type="dxa"/>
        </w:trPr>
        <w:tc>
          <w:tcPr>
            <w:tcW w:w="0" w:type="auto"/>
            <w:vAlign w:val="center"/>
            <w:hideMark/>
          </w:tcPr>
          <w:p w14:paraId="4074DD8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5E6431E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r w:rsidR="00C42F5F" w:rsidRPr="00C42F5F" w14:paraId="4D86B876" w14:textId="77777777" w:rsidTr="00C42F5F">
        <w:trPr>
          <w:tblCellSpacing w:w="15" w:type="dxa"/>
        </w:trPr>
        <w:tc>
          <w:tcPr>
            <w:tcW w:w="0" w:type="auto"/>
            <w:vAlign w:val="center"/>
            <w:hideMark/>
          </w:tcPr>
          <w:p w14:paraId="522DB3E5"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3E5B3ED8"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bl>
    <w:p w14:paraId="4D469D98" w14:textId="4443588C"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14:ligatures w14:val="none"/>
        </w:rPr>
        <w:t xml:space="preserve"> d</w:t>
      </w:r>
      <w:r w:rsidR="00A2117C"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4C1B7203" w14:textId="5969BCFE"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0" w:name="_Hlk139741750"/>
      <w:r>
        <w:rPr>
          <w:rFonts w:ascii="Times New Roman" w:eastAsia="Times New Roman" w:hAnsi="Times New Roman" w:cs="Times New Roman"/>
          <w:kern w:val="0"/>
          <w:sz w:val="24"/>
          <w:szCs w:val="24"/>
          <w:lang w:eastAsia="it-IT"/>
          <w14:ligatures w14:val="none"/>
        </w:rPr>
        <w:tab/>
        <w:t>Soggetto______________</w:t>
      </w:r>
      <w:bookmarkEnd w:id="0"/>
    </w:p>
    <w:p w14:paraId="53F1C58A" w14:textId="3C8C1911"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50CFB9E5" w14:textId="7D7FB8AF"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6334EC09" w14:textId="43E88B8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00A2117C" w:rsidRPr="00A2117C">
        <w:rPr>
          <w:rFonts w:ascii="Times New Roman" w:eastAsia="Times New Roman" w:hAnsi="Times New Roman" w:cs="Times New Roman"/>
          <w:b/>
          <w:bCs/>
          <w:i/>
          <w:iCs/>
          <w:kern w:val="0"/>
          <w:sz w:val="24"/>
          <w:szCs w:val="24"/>
          <w:lang w:eastAsia="it-IT"/>
          <w14:ligatures w14:val="none"/>
        </w:rPr>
        <w:t xml:space="preserve">In ordine </w:t>
      </w:r>
      <w:r w:rsidR="00A2117C">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14:ligatures w14:val="none"/>
        </w:rPr>
      </w:pPr>
    </w:p>
    <w:p w14:paraId="0B83A23F" w14:textId="144DD78D"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lastRenderedPageBreak/>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14:ligatures w14:val="none"/>
        </w:rPr>
        <w:t>all</w:t>
      </w:r>
      <w:proofErr w:type="spellEnd"/>
      <w:r w:rsidRPr="00C42F5F">
        <w:rPr>
          <w:rFonts w:ascii="Times New Roman" w:eastAsia="Times New Roman" w:hAnsi="Times New Roman" w:cs="Times New Roman"/>
          <w:kern w:val="0"/>
          <w:sz w:val="24"/>
          <w:szCs w:val="24"/>
          <w:lang w:eastAsia="it-IT"/>
          <w14:ligatures w14:val="none"/>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117BE5C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0334D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7287525"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digitale del legale rappresentante dell’operatore) </w:t>
      </w:r>
    </w:p>
    <w:p w14:paraId="50726F3A" w14:textId="77777777" w:rsidR="003E4427" w:rsidRDefault="003E4427"/>
    <w:sectPr w:rsidR="003E442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8A7C" w14:textId="77777777" w:rsidR="009C744A" w:rsidRDefault="009C744A" w:rsidP="009C744A">
      <w:pPr>
        <w:spacing w:after="0" w:line="240" w:lineRule="auto"/>
      </w:pPr>
      <w:r>
        <w:separator/>
      </w:r>
    </w:p>
  </w:endnote>
  <w:endnote w:type="continuationSeparator" w:id="0">
    <w:p w14:paraId="64765A8A" w14:textId="77777777" w:rsidR="009C744A" w:rsidRDefault="009C744A" w:rsidP="009C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0B59" w14:textId="77777777" w:rsidR="009C744A" w:rsidRDefault="009C744A" w:rsidP="009C744A">
      <w:pPr>
        <w:spacing w:after="0" w:line="240" w:lineRule="auto"/>
      </w:pPr>
      <w:r>
        <w:separator/>
      </w:r>
    </w:p>
  </w:footnote>
  <w:footnote w:type="continuationSeparator" w:id="0">
    <w:p w14:paraId="13B952E0" w14:textId="77777777" w:rsidR="009C744A" w:rsidRDefault="009C744A" w:rsidP="009C7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27EF" w14:textId="1C3E3A38" w:rsidR="009C744A" w:rsidRDefault="009C744A">
    <w:pPr>
      <w:pStyle w:val="Intestazione"/>
    </w:pPr>
    <w:r w:rsidRPr="009C744A">
      <w:drawing>
        <wp:inline distT="0" distB="0" distL="0" distR="0" wp14:anchorId="36564F5E" wp14:editId="13A4C77C">
          <wp:extent cx="6120130" cy="12947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94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5"/>
  </w:num>
  <w:num w:numId="5">
    <w:abstractNumId w:val="11"/>
  </w:num>
  <w:num w:numId="6">
    <w:abstractNumId w:val="4"/>
  </w:num>
  <w:num w:numId="7">
    <w:abstractNumId w:val="14"/>
  </w:num>
  <w:num w:numId="8">
    <w:abstractNumId w:val="12"/>
  </w:num>
  <w:num w:numId="9">
    <w:abstractNumId w:val="6"/>
  </w:num>
  <w:num w:numId="10">
    <w:abstractNumId w:val="10"/>
  </w:num>
  <w:num w:numId="11">
    <w:abstractNumId w:val="2"/>
  </w:num>
  <w:num w:numId="12">
    <w:abstractNumId w:val="7"/>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3E4427"/>
    <w:rsid w:val="0092586C"/>
    <w:rsid w:val="009C744A"/>
    <w:rsid w:val="00A2117C"/>
    <w:rsid w:val="00C42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469D"/>
  <w15:chartTrackingRefBased/>
  <w15:docId w15:val="{7C826E2A-BEBE-45BD-ABAA-C55129A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 w:type="paragraph" w:styleId="Intestazione">
    <w:name w:val="header"/>
    <w:basedOn w:val="Normale"/>
    <w:link w:val="IntestazioneCarattere"/>
    <w:uiPriority w:val="99"/>
    <w:unhideWhenUsed/>
    <w:rsid w:val="009C74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744A"/>
  </w:style>
  <w:style w:type="paragraph" w:styleId="Pidipagina">
    <w:name w:val="footer"/>
    <w:basedOn w:val="Normale"/>
    <w:link w:val="PidipaginaCarattere"/>
    <w:uiPriority w:val="99"/>
    <w:unhideWhenUsed/>
    <w:rsid w:val="009C74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7110">
      <w:bodyDiv w:val="1"/>
      <w:marLeft w:val="0"/>
      <w:marRight w:val="0"/>
      <w:marTop w:val="0"/>
      <w:marBottom w:val="0"/>
      <w:divBdr>
        <w:top w:val="none" w:sz="0" w:space="0" w:color="auto"/>
        <w:left w:val="none" w:sz="0" w:space="0" w:color="auto"/>
        <w:bottom w:val="none" w:sz="0" w:space="0" w:color="auto"/>
        <w:right w:val="none" w:sz="0" w:space="0" w:color="auto"/>
      </w:divBdr>
    </w:div>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codice-dei-contratti-pubbl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1885</Words>
  <Characters>10751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Ilenia</cp:lastModifiedBy>
  <cp:revision>3</cp:revision>
  <dcterms:created xsi:type="dcterms:W3CDTF">2023-07-08T18:58:00Z</dcterms:created>
  <dcterms:modified xsi:type="dcterms:W3CDTF">2023-12-11T10:23:00Z</dcterms:modified>
</cp:coreProperties>
</file>